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A0EB0F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D07B4F">
        <w:fldChar w:fldCharType="begin"/>
      </w:r>
      <w:r w:rsidR="00D07B4F">
        <w:instrText xml:space="preserve"> DOCPROPERTY  Tdoc#  \* MERGEFORMAT </w:instrText>
      </w:r>
      <w:r w:rsidR="00D07B4F">
        <w:fldChar w:fldCharType="separate"/>
      </w:r>
      <w:r w:rsidRPr="00EC45EE">
        <w:rPr>
          <w:b/>
          <w:i/>
          <w:noProof/>
          <w:sz w:val="28"/>
        </w:rPr>
        <w:t>R5-22</w:t>
      </w:r>
      <w:r w:rsidR="003A106C">
        <w:rPr>
          <w:b/>
          <w:i/>
          <w:noProof/>
          <w:sz w:val="28"/>
        </w:rPr>
        <w:t>1419</w:t>
      </w:r>
      <w:r w:rsidR="00D07B4F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BC67" w:rsidR="001E41F3" w:rsidRPr="00410371" w:rsidRDefault="00D07B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69352" w:rsidR="001E41F3" w:rsidRPr="00410371" w:rsidRDefault="00A87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D0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ACD23" w:rsidR="001E41F3" w:rsidRDefault="00D07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45EE" w:rsidRPr="00EC45EE">
              <w:t>Update chapter 4.5.1 General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D07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EC45E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D07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Default="00D07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EC45EE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20F44" w:rsidR="001E41F3" w:rsidRDefault="00D07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EC45EE">
              <w:rPr>
                <w:noProof/>
              </w:rPr>
              <w:t>2022-01-21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D07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D07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EC45EE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NR is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has been clarified to NR/5GC.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RAN5 used RRC terminology might be slightly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E744B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ECF639" w:rsidR="00287C5D" w:rsidRDefault="003A106C">
            <w:pPr>
              <w:pStyle w:val="CRCoverPage"/>
              <w:spacing w:after="0"/>
              <w:ind w:left="100"/>
              <w:rPr>
                <w:noProof/>
              </w:rPr>
            </w:pPr>
            <w:r w:rsidRPr="003A106C">
              <w:rPr>
                <w:noProof/>
              </w:rPr>
              <w:t>This is an update of R5-2201</w:t>
            </w:r>
            <w:r>
              <w:rPr>
                <w:noProof/>
              </w:rPr>
              <w:t xml:space="preserve">03 </w:t>
            </w:r>
            <w:r w:rsidRPr="003A106C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7777777" w:rsidR="00EC45EE" w:rsidRPr="003A106C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 xml:space="preserve">&lt;Start of </w:t>
      </w:r>
      <w:r w:rsidRPr="003A106C">
        <w:rPr>
          <w:b/>
          <w:bCs/>
          <w:color w:val="0000FF"/>
        </w:rPr>
        <w:t>first modified section&gt;</w:t>
      </w:r>
    </w:p>
    <w:p w14:paraId="29CE901C" w14:textId="77777777" w:rsidR="00EC45EE" w:rsidRPr="003A106C" w:rsidRDefault="00EC45EE" w:rsidP="00EC45EE">
      <w:pPr>
        <w:pStyle w:val="Heading2"/>
      </w:pPr>
      <w:bookmarkStart w:id="1" w:name="_Toc21353707"/>
      <w:bookmarkStart w:id="2" w:name="_Toc27749322"/>
      <w:bookmarkStart w:id="3" w:name="_Toc36228127"/>
      <w:bookmarkStart w:id="4" w:name="_Toc36228423"/>
      <w:bookmarkStart w:id="5" w:name="_Toc36228878"/>
      <w:bookmarkStart w:id="6" w:name="_Toc36229095"/>
      <w:bookmarkStart w:id="7" w:name="_Toc44454680"/>
      <w:bookmarkStart w:id="8" w:name="_Toc44455132"/>
      <w:r w:rsidRPr="003A106C">
        <w:t>4.5</w:t>
      </w:r>
      <w:r w:rsidRPr="003A106C">
        <w:tab/>
        <w:t>Generic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7B3BA4" w14:textId="77777777" w:rsidR="00EC45EE" w:rsidRPr="003A106C" w:rsidRDefault="00EC45EE" w:rsidP="00EC45EE">
      <w:pPr>
        <w:pStyle w:val="Heading3"/>
      </w:pPr>
      <w:bookmarkStart w:id="9" w:name="_Toc21353708"/>
      <w:bookmarkStart w:id="10" w:name="_Toc27749323"/>
      <w:bookmarkStart w:id="11" w:name="_Toc36228128"/>
      <w:bookmarkStart w:id="12" w:name="_Toc36228424"/>
      <w:bookmarkStart w:id="13" w:name="_Toc36228879"/>
      <w:bookmarkStart w:id="14" w:name="_Toc36229096"/>
      <w:bookmarkStart w:id="15" w:name="_Toc44454681"/>
      <w:bookmarkStart w:id="16" w:name="_Toc44455133"/>
      <w:r w:rsidRPr="003A106C">
        <w:t>4.5.1</w:t>
      </w:r>
      <w:r w:rsidRPr="003A106C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ABE8A2" w14:textId="77777777" w:rsidR="00EC45EE" w:rsidRPr="003A106C" w:rsidRDefault="00EC45EE" w:rsidP="00EC45EE">
      <w:r w:rsidRPr="003A106C">
        <w:t>The generic procedures are used by test cases to get UE under test into SWITCHED_OFF, RRC_IDLE/</w:t>
      </w:r>
      <w:proofErr w:type="spellStart"/>
      <w:r w:rsidRPr="003A106C">
        <w:t>Ipsec</w:t>
      </w:r>
      <w:proofErr w:type="spellEnd"/>
      <w:r w:rsidRPr="003A106C">
        <w:t xml:space="preserve"> SA not established, RRC_INACTIVE, RRC_CONNECTED/</w:t>
      </w:r>
      <w:proofErr w:type="spellStart"/>
      <w:r w:rsidRPr="003A106C">
        <w:t>Ipsec</w:t>
      </w:r>
      <w:proofErr w:type="spellEnd"/>
      <w:r w:rsidRPr="003A106C">
        <w:t xml:space="preserve"> SA or Out of Coverage established state.</w:t>
      </w:r>
    </w:p>
    <w:p w14:paraId="7C08519C" w14:textId="77777777" w:rsidR="00EC45EE" w:rsidRPr="003A106C" w:rsidRDefault="00EC45EE" w:rsidP="00EC45EE">
      <w:r w:rsidRPr="003A106C">
        <w:t>A test case controls the SS by specifying the required RRC state and a set of generic procedure parameters applicable for the intended testing.</w:t>
      </w:r>
    </w:p>
    <w:p w14:paraId="662FC7CE" w14:textId="5449F324" w:rsidR="00EC45EE" w:rsidRPr="003A106C" w:rsidRDefault="00EC45EE" w:rsidP="00EC45EE">
      <w:r w:rsidRPr="003A106C">
        <w:t xml:space="preserve">The connectivity </w:t>
      </w:r>
      <w:ins w:id="17" w:author="Ericsson" w:date="2022-02-23T11:39:00Z">
        <w:r w:rsidR="000C58F7" w:rsidRPr="003A106C">
          <w:t xml:space="preserve">values </w:t>
        </w:r>
      </w:ins>
      <w:r w:rsidRPr="003A106C">
        <w:rPr>
          <w:i/>
        </w:rPr>
        <w:t>EN-DC</w:t>
      </w:r>
      <w:r w:rsidRPr="003A106C">
        <w:t xml:space="preserve"> </w:t>
      </w:r>
      <w:ins w:id="18" w:author="Ericsson" w:date="2022-01-20T16:11:00Z">
        <w:r w:rsidRPr="003A106C">
          <w:t xml:space="preserve">and </w:t>
        </w:r>
        <w:r w:rsidRPr="003A106C">
          <w:rPr>
            <w:i/>
            <w:iCs/>
          </w:rPr>
          <w:t>E-UTRA/EPC</w:t>
        </w:r>
        <w:r w:rsidRPr="003A106C">
          <w:t xml:space="preserve"> are both a UE connected to the </w:t>
        </w:r>
      </w:ins>
      <w:ins w:id="19" w:author="Ericsson" w:date="2022-01-20T16:12:00Z">
        <w:r w:rsidRPr="003A106C">
          <w:t>EPC</w:t>
        </w:r>
      </w:ins>
      <w:ins w:id="20" w:author="Ericsson" w:date="2022-01-20T16:11:00Z">
        <w:r w:rsidRPr="003A106C">
          <w:t>.</w:t>
        </w:r>
      </w:ins>
      <w:del w:id="21" w:author="Ericsson" w:date="2022-01-20T16:12:00Z">
        <w:r w:rsidRPr="003A106C" w:rsidDel="00DF7D99">
          <w:delText>is MR-DC via E-UTRA-NR Dual Connectivity. This is a UE connected to the EPC.</w:delText>
        </w:r>
      </w:del>
      <w:r w:rsidRPr="003A106C">
        <w:t xml:space="preserve"> The connectivity </w:t>
      </w:r>
      <w:ins w:id="22" w:author="Ericsson" w:date="2022-02-23T11:39:00Z">
        <w:r w:rsidR="000C58F7" w:rsidRPr="003A106C">
          <w:t xml:space="preserve">values </w:t>
        </w:r>
      </w:ins>
      <w:r w:rsidRPr="003A106C">
        <w:rPr>
          <w:i/>
        </w:rPr>
        <w:t xml:space="preserve">E-UTRA/5GC, NR, NGEN-DC, NE-DC </w:t>
      </w:r>
      <w:r w:rsidRPr="003A106C">
        <w:rPr>
          <w:iCs/>
        </w:rPr>
        <w:t>and</w:t>
      </w:r>
      <w:r w:rsidRPr="003A106C">
        <w:rPr>
          <w:i/>
        </w:rPr>
        <w:t xml:space="preserve"> NR-DC </w:t>
      </w:r>
      <w:r w:rsidRPr="003A106C">
        <w:t>are all a UE connected to the 5GC.</w:t>
      </w:r>
    </w:p>
    <w:p w14:paraId="521106AC" w14:textId="77777777" w:rsidR="00EC45EE" w:rsidRPr="003A106C" w:rsidDel="00366738" w:rsidRDefault="00EC45EE" w:rsidP="00EC45EE">
      <w:pPr>
        <w:rPr>
          <w:del w:id="23" w:author="Ericsson" w:date="2022-01-20T16:15:00Z"/>
        </w:rPr>
      </w:pPr>
      <w:del w:id="24" w:author="Ericsson" w:date="2022-01-20T16:15:00Z">
        <w:r w:rsidRPr="003A106C" w:rsidDel="00366738">
          <w:delText xml:space="preserve">The connectivity </w:delText>
        </w:r>
        <w:r w:rsidRPr="003A106C" w:rsidDel="00366738">
          <w:rPr>
            <w:i/>
            <w:iCs/>
          </w:rPr>
          <w:delText>E-UTRA/EPC</w:delText>
        </w:r>
        <w:r w:rsidRPr="003A106C" w:rsidDel="00366738">
          <w:delText xml:space="preserve"> is E-UTRA connected to the EPC as specified in the present document.</w:delText>
        </w:r>
      </w:del>
    </w:p>
    <w:p w14:paraId="7239D058" w14:textId="77777777" w:rsidR="00EC45EE" w:rsidRPr="003A106C" w:rsidRDefault="00EC45EE" w:rsidP="00EC45EE">
      <w:pPr>
        <w:pStyle w:val="TH"/>
      </w:pPr>
      <w:r w:rsidRPr="003A106C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EC45EE" w:rsidRPr="003A106C" w14:paraId="220BB9E5" w14:textId="77777777" w:rsidTr="00F86017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EFAB455" w14:textId="77777777" w:rsidR="00EC45EE" w:rsidRPr="003A106C" w:rsidRDefault="00EC45EE" w:rsidP="00F86017">
            <w:pPr>
              <w:pStyle w:val="TAH"/>
              <w:keepNext w:val="0"/>
              <w:keepLines w:val="0"/>
              <w:widowControl w:val="0"/>
            </w:pPr>
            <w:r w:rsidRPr="003A106C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62E4FE2A" w14:textId="77777777" w:rsidR="00EC45EE" w:rsidRPr="003A106C" w:rsidRDefault="00EC45EE" w:rsidP="00F86017">
            <w:pPr>
              <w:pStyle w:val="TAH"/>
              <w:keepNext w:val="0"/>
              <w:keepLines w:val="0"/>
              <w:widowControl w:val="0"/>
            </w:pPr>
            <w:r w:rsidRPr="003A106C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05F77092" w14:textId="77777777" w:rsidR="00EC45EE" w:rsidRPr="003A106C" w:rsidRDefault="00EC45EE" w:rsidP="00F86017">
            <w:pPr>
              <w:pStyle w:val="TAH"/>
              <w:keepNext w:val="0"/>
              <w:keepLines w:val="0"/>
              <w:widowControl w:val="0"/>
            </w:pPr>
            <w:r w:rsidRPr="003A106C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0A64651" w14:textId="77777777" w:rsidR="00EC45EE" w:rsidRPr="003A106C" w:rsidRDefault="00EC45EE" w:rsidP="00F86017">
            <w:pPr>
              <w:pStyle w:val="TAH"/>
              <w:keepNext w:val="0"/>
              <w:keepLines w:val="0"/>
              <w:widowControl w:val="0"/>
            </w:pPr>
            <w:r w:rsidRPr="003A106C">
              <w:t>Parameter condition</w:t>
            </w:r>
          </w:p>
          <w:p w14:paraId="05E44A86" w14:textId="77777777" w:rsidR="00EC45EE" w:rsidRPr="003A106C" w:rsidRDefault="00EC45EE" w:rsidP="00F86017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EC45EE" w:rsidRPr="003A106C" w14:paraId="6DBCB9F9" w14:textId="77777777" w:rsidTr="00F86017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7428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F0997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E-UTRA/5GC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93C26A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ED8D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ns w:id="25" w:author="Ericsson" w:date="2022-02-23T11:27:00Z"/>
              </w:rPr>
            </w:pPr>
            <w:r w:rsidRPr="003A106C">
              <w:t>Mandatory</w:t>
            </w:r>
            <w:ins w:id="26" w:author="Ericsson" w:date="2022-02-23T11:27:00Z">
              <w:r w:rsidR="00287C5D" w:rsidRPr="003A106C">
                <w:t>.</w:t>
              </w:r>
            </w:ins>
          </w:p>
          <w:p w14:paraId="63A28B09" w14:textId="21BEADA5" w:rsidR="00287C5D" w:rsidRPr="003A106C" w:rsidRDefault="00287C5D" w:rsidP="00F86017">
            <w:pPr>
              <w:pStyle w:val="TAL"/>
              <w:keepNext w:val="0"/>
              <w:keepLines w:val="0"/>
              <w:widowControl w:val="0"/>
            </w:pPr>
            <w:ins w:id="27" w:author="Ericsson" w:date="2022-02-23T11:28:00Z">
              <w:r w:rsidRPr="003A106C">
                <w:t xml:space="preserve">For value </w:t>
              </w:r>
              <w:r w:rsidRPr="003A106C">
                <w:rPr>
                  <w:i/>
                  <w:iCs/>
                </w:rPr>
                <w:t xml:space="preserve">NR </w:t>
              </w:r>
              <w:r w:rsidR="00302817" w:rsidRPr="003A106C">
                <w:t>see note 1.</w:t>
              </w:r>
            </w:ins>
            <w:del w:id="28" w:author="Ericsson" w:date="2022-02-23T11:28:00Z">
              <w:r w:rsidRPr="003A106C" w:rsidDel="00287C5D">
                <w:rPr>
                  <w:i/>
                  <w:iCs/>
                </w:rPr>
                <w:delText xml:space="preserve"> </w:delText>
              </w:r>
            </w:del>
          </w:p>
        </w:tc>
      </w:tr>
      <w:tr w:rsidR="00EC45EE" w:rsidRPr="003A106C" w14:paraId="56687411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7804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8407F73" w14:textId="2293C098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D665B6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C9B2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EC45EE" w:rsidRPr="003A106C" w14:paraId="3571A803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98EAA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B22C51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FF0833D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788A4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4820BBD6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749EA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DEB7325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CAD23D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E-UTRA-NR Dual Connectivity with E-UTRA connected to </w:t>
            </w:r>
            <w:r w:rsidRPr="003A106C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3C671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074FB5A7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2D1F7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4CDC6A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54B9B7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6E158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246F2D38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8827D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BF71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29" w:name="_Hlk24030211"/>
            <w:r w:rsidRPr="003A106C">
              <w:rPr>
                <w:i/>
                <w:iCs/>
              </w:rPr>
              <w:t>NR-DC</w:t>
            </w:r>
            <w:bookmarkEnd w:id="29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1735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23F31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20791184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67EE8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7DF61A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FB1EF34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265D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19D04498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C1D4" w14:textId="77777777" w:rsidR="00EC45EE" w:rsidRPr="003A106C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B95C9CA" w14:textId="77777777" w:rsidR="00EC45EE" w:rsidRPr="003A106C" w:rsidRDefault="00EC45EE" w:rsidP="00F860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30" w:name="_Hlk8867767"/>
            <w:r w:rsidRPr="003A106C">
              <w:rPr>
                <w:rFonts w:ascii="Arial" w:hAnsi="Arial"/>
                <w:i/>
                <w:sz w:val="18"/>
              </w:rPr>
              <w:t>E-UTRA/EPC</w:t>
            </w:r>
            <w:bookmarkEnd w:id="30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C6B3A2E" w14:textId="77777777" w:rsidR="00EC45EE" w:rsidRPr="003A106C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A106C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AA7C" w14:textId="77777777" w:rsidR="00EC45EE" w:rsidRPr="003A106C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C45EE" w:rsidRPr="003A106C" w14:paraId="08CA2D14" w14:textId="77777777" w:rsidTr="00F86017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441F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164F5A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FEEED5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MCG and SCG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4CF1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Mandatory when Connectivity is set to </w:t>
            </w:r>
            <w:r w:rsidRPr="003A106C">
              <w:rPr>
                <w:i/>
              </w:rPr>
              <w:t>EN-DC</w:t>
            </w:r>
            <w:r w:rsidRPr="003A106C">
              <w:t xml:space="preserve">, </w:t>
            </w:r>
            <w:r w:rsidRPr="003A106C">
              <w:rPr>
                <w:i/>
              </w:rPr>
              <w:t>NGEN-DC,</w:t>
            </w:r>
            <w:r w:rsidRPr="003A106C">
              <w:t xml:space="preserve"> </w:t>
            </w:r>
            <w:r w:rsidRPr="003A106C">
              <w:rPr>
                <w:i/>
              </w:rPr>
              <w:t>NE-</w:t>
            </w:r>
            <w:proofErr w:type="gramStart"/>
            <w:r w:rsidRPr="003A106C">
              <w:rPr>
                <w:i/>
              </w:rPr>
              <w:t>DC</w:t>
            </w:r>
            <w:proofErr w:type="gramEnd"/>
            <w:r w:rsidRPr="003A106C">
              <w:t xml:space="preserve"> and </w:t>
            </w:r>
            <w:r w:rsidRPr="003A106C">
              <w:rPr>
                <w:i/>
              </w:rPr>
              <w:t>NR-DC</w:t>
            </w:r>
            <w:r w:rsidRPr="003A106C">
              <w:t xml:space="preserve"> and when the generic procedures are used by test cases to get UE under test into RRC_CONNECTED state.</w:t>
            </w:r>
          </w:p>
          <w:p w14:paraId="6558B30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s=1 if MULTI_PDN= FALSE and s=2 if MULTI_PDN=TRUE.</w:t>
            </w:r>
          </w:p>
          <w:p w14:paraId="16D8734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N/A otherwise.</w:t>
            </w:r>
          </w:p>
        </w:tc>
      </w:tr>
      <w:tr w:rsidR="00EC45EE" w:rsidRPr="003A106C" w14:paraId="65AC720D" w14:textId="77777777" w:rsidTr="00F86017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00F0A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BDC40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8153E3E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1AF3D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3A106C" w14:paraId="79A041A4" w14:textId="77777777" w:rsidTr="00F86017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0541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8C69107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4B6ACD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UE test mode active as specified in TS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23C4D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</w:t>
            </w:r>
          </w:p>
        </w:tc>
      </w:tr>
      <w:tr w:rsidR="00EC45EE" w:rsidRPr="003A106C" w14:paraId="422453E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33188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98FF91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5484B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2FB6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</w:t>
            </w:r>
          </w:p>
        </w:tc>
      </w:tr>
      <w:tr w:rsidR="00EC45EE" w:rsidRPr="003A106C" w14:paraId="6A50ADDA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2899A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31" w:name="_Hlk526862996"/>
            <w:r w:rsidRPr="003A106C">
              <w:t>Connected without release</w:t>
            </w:r>
            <w:bookmarkEnd w:id="31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558887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E6363A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Enter </w:t>
            </w:r>
            <w:proofErr w:type="spellStart"/>
            <w:r w:rsidRPr="003A106C">
              <w:t>RRC_Connected</w:t>
            </w:r>
            <w:proofErr w:type="spellEnd"/>
            <w:r w:rsidRPr="003A106C">
              <w:t xml:space="preserve"> with </w:t>
            </w:r>
            <w:proofErr w:type="spellStart"/>
            <w:r w:rsidRPr="003A106C">
              <w:t>Ipsec_SA_Established</w:t>
            </w:r>
            <w:proofErr w:type="spellEnd"/>
            <w:r w:rsidRPr="003A106C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2075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</w:t>
            </w:r>
          </w:p>
          <w:p w14:paraId="01110F2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</w:p>
          <w:p w14:paraId="067FA7B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N/A for </w:t>
            </w:r>
            <w:r w:rsidRPr="003A106C">
              <w:rPr>
                <w:i/>
              </w:rPr>
              <w:t>NR-DC.</w:t>
            </w:r>
          </w:p>
        </w:tc>
      </w:tr>
      <w:tr w:rsidR="00EC45EE" w:rsidRPr="003A106C" w14:paraId="5370DBB9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824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F471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846B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The NWK sets the REGISTRATION ACCEPT message, IE 5GS network feature support, IWK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CFE5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Optional,</w:t>
            </w:r>
          </w:p>
          <w:p w14:paraId="3DC5418F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Depends on test case scenario. Default message content for REGISTRATION ACCEPT is set to Interworking without N26 interface NOT supported</w:t>
            </w:r>
          </w:p>
        </w:tc>
      </w:tr>
      <w:tr w:rsidR="00EC45EE" w:rsidRPr="003A106C" w14:paraId="33E0AD5C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1AB4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32" w:name="_Hlk69381572"/>
            <w:r w:rsidRPr="003A106C">
              <w:t>Unrestricted nr PDN</w:t>
            </w:r>
            <w:bookmarkEnd w:id="32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44B5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9B0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Allow unrestricted numbers of PDNs.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91F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Optional for Connectivity </w:t>
            </w:r>
            <w:r w:rsidRPr="003A106C">
              <w:rPr>
                <w:i/>
                <w:iCs/>
              </w:rPr>
              <w:t>E-UTRA/EPC</w:t>
            </w:r>
            <w:r w:rsidRPr="003A106C">
              <w:t>.</w:t>
            </w:r>
          </w:p>
          <w:p w14:paraId="17DA7C5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N/A otherwise.</w:t>
            </w:r>
          </w:p>
        </w:tc>
      </w:tr>
      <w:tr w:rsidR="00EC45EE" w:rsidRPr="003A106C" w14:paraId="559AD61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6C27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proofErr w:type="spellStart"/>
            <w:r w:rsidRPr="003A106C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E3D2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A5FC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NR </w:t>
            </w:r>
            <w:proofErr w:type="spellStart"/>
            <w:r w:rsidRPr="003A106C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A55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</w:t>
            </w:r>
          </w:p>
        </w:tc>
      </w:tr>
      <w:tr w:rsidR="00EC45EE" w:rsidRPr="003A106C" w14:paraId="41F60F2D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0226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3994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D16F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 xml:space="preserve">To establish unicast </w:t>
            </w:r>
            <w:proofErr w:type="spellStart"/>
            <w:r w:rsidRPr="003A106C">
              <w:t>sidelink</w:t>
            </w:r>
            <w:proofErr w:type="spellEnd"/>
            <w:r w:rsidRPr="003A106C">
              <w:t xml:space="preserve"> </w:t>
            </w:r>
            <w:r w:rsidRPr="003A106C">
              <w:lastRenderedPageBreak/>
              <w:t>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407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lastRenderedPageBreak/>
              <w:t>Optional</w:t>
            </w:r>
          </w:p>
        </w:tc>
      </w:tr>
      <w:tr w:rsidR="00EC45EE" w:rsidRPr="003A106C" w14:paraId="27F05222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B00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GNSS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86D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A106C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0C7E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To use GNSS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0E53" w14:textId="77777777" w:rsidR="00EC45EE" w:rsidRPr="003A106C" w:rsidRDefault="00EC45EE" w:rsidP="00F86017">
            <w:pPr>
              <w:pStyle w:val="TAL"/>
              <w:keepNext w:val="0"/>
              <w:keepLines w:val="0"/>
              <w:widowControl w:val="0"/>
            </w:pPr>
            <w:r w:rsidRPr="003A106C">
              <w:t>Optional</w:t>
            </w:r>
          </w:p>
        </w:tc>
      </w:tr>
      <w:tr w:rsidR="00287C5D" w:rsidRPr="003A106C" w14:paraId="6092D56A" w14:textId="77777777" w:rsidTr="0058047D">
        <w:trPr>
          <w:ins w:id="33" w:author="Ericsson" w:date="2022-02-23T11:21:00Z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222D" w14:textId="68578AD4" w:rsidR="00287C5D" w:rsidRPr="003A106C" w:rsidRDefault="00287C5D" w:rsidP="00F86017">
            <w:pPr>
              <w:pStyle w:val="TAL"/>
              <w:keepNext w:val="0"/>
              <w:keepLines w:val="0"/>
              <w:widowControl w:val="0"/>
              <w:rPr>
                <w:ins w:id="34" w:author="Ericsson" w:date="2022-02-23T11:21:00Z"/>
              </w:rPr>
            </w:pPr>
            <w:ins w:id="35" w:author="Ericsson" w:date="2022-02-23T11:24:00Z">
              <w:r w:rsidRPr="003A106C">
                <w:t>Note 1:</w:t>
              </w:r>
              <w:r w:rsidRPr="003A106C">
                <w:tab/>
              </w:r>
            </w:ins>
            <w:ins w:id="36" w:author="Ericsson" w:date="2022-02-23T11:37:00Z">
              <w:r w:rsidR="00302817" w:rsidRPr="003A106C">
                <w:t>T</w:t>
              </w:r>
            </w:ins>
            <w:ins w:id="37" w:author="Ericsson" w:date="2022-02-23T11:35:00Z">
              <w:r w:rsidR="00302817" w:rsidRPr="003A106C">
                <w:t xml:space="preserve">he TS 38.331 [6] abbreviation for </w:t>
              </w:r>
            </w:ins>
            <w:ins w:id="38" w:author="Ericsson" w:date="2022-02-23T11:25:00Z">
              <w:r w:rsidRPr="003A106C">
                <w:t>NR connected to 5GC</w:t>
              </w:r>
            </w:ins>
            <w:ins w:id="39" w:author="Ericsson" w:date="2022-02-23T11:37:00Z">
              <w:r w:rsidR="00302817" w:rsidRPr="003A106C">
                <w:t xml:space="preserve"> is NR/5GC.</w:t>
              </w:r>
            </w:ins>
          </w:p>
        </w:tc>
      </w:tr>
    </w:tbl>
    <w:p w14:paraId="498B9CDF" w14:textId="77777777" w:rsidR="00EC45EE" w:rsidRPr="003A106C" w:rsidRDefault="00EC45EE" w:rsidP="00EC45EE"/>
    <w:p w14:paraId="68C9CD36" w14:textId="205F5B66" w:rsidR="001E41F3" w:rsidRDefault="00EC45EE" w:rsidP="00EC45EE">
      <w:pPr>
        <w:pStyle w:val="EditorsNote"/>
      </w:pPr>
      <w:bookmarkStart w:id="40" w:name="_Hlk510266031"/>
      <w:r w:rsidRPr="003A106C">
        <w:t>Editor’s Note: The following values are not available to use in the current version of this specification because details are still FFS: Connectivity (E-UTRA/5GC and NGEN-DC).</w:t>
      </w:r>
      <w:bookmarkEnd w:id="40"/>
    </w:p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B2AB" w14:textId="77777777" w:rsidR="00D07B4F" w:rsidRDefault="00D07B4F">
      <w:r>
        <w:separator/>
      </w:r>
    </w:p>
  </w:endnote>
  <w:endnote w:type="continuationSeparator" w:id="0">
    <w:p w14:paraId="75288E63" w14:textId="77777777" w:rsidR="00D07B4F" w:rsidRDefault="00D0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47D4" w14:textId="77777777" w:rsidR="00D07B4F" w:rsidRDefault="00D07B4F">
      <w:r>
        <w:separator/>
      </w:r>
    </w:p>
  </w:footnote>
  <w:footnote w:type="continuationSeparator" w:id="0">
    <w:p w14:paraId="16373F70" w14:textId="77777777" w:rsidR="00D07B4F" w:rsidRDefault="00D0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8F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5D"/>
    <w:rsid w:val="002B5741"/>
    <w:rsid w:val="002E472E"/>
    <w:rsid w:val="00302817"/>
    <w:rsid w:val="00305409"/>
    <w:rsid w:val="003609EF"/>
    <w:rsid w:val="0036231A"/>
    <w:rsid w:val="00374DD4"/>
    <w:rsid w:val="003A106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1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B4F"/>
    <w:rsid w:val="00D24991"/>
    <w:rsid w:val="00D50255"/>
    <w:rsid w:val="00D66520"/>
    <w:rsid w:val="00D84AE9"/>
    <w:rsid w:val="00DE34CF"/>
    <w:rsid w:val="00E13F3D"/>
    <w:rsid w:val="00E34898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801</Words>
  <Characters>4248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2020-02-03T08:32:00Z</dcterms:created>
  <dcterms:modified xsi:type="dcterms:W3CDTF">2022-03-04T10:01:00Z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